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35" w:rsidRPr="006F0435" w:rsidRDefault="006F0435" w:rsidP="006F0435">
      <w:pPr>
        <w:widowControl/>
        <w:shd w:val="clear" w:color="auto" w:fill="FFFFFF"/>
        <w:spacing w:line="825" w:lineRule="atLeast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6F0435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自治区教育厅办公室关于做好2017年宁夏高校英语研究专项项目申报工作的通知</w:t>
      </w:r>
    </w:p>
    <w:p w:rsidR="006F0435" w:rsidRPr="006F0435" w:rsidRDefault="006F0435" w:rsidP="006F0435">
      <w:pPr>
        <w:widowControl/>
        <w:pBdr>
          <w:bottom w:val="single" w:sz="6" w:space="0" w:color="DDDDDD"/>
        </w:pBdr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6F0435">
        <w:rPr>
          <w:rFonts w:ascii="微软雅黑" w:eastAsia="微软雅黑" w:hAnsi="微软雅黑" w:cs="宋体" w:hint="eastAsia"/>
          <w:color w:val="999999"/>
          <w:kern w:val="0"/>
          <w:szCs w:val="21"/>
        </w:rPr>
        <w:t>来源：高等教育处    发布时间： 05-09  </w:t>
      </w:r>
      <w:r w:rsidRPr="006F0435">
        <w:rPr>
          <w:rFonts w:ascii="微软雅黑" w:eastAsia="微软雅黑" w:hAnsi="微软雅黑" w:cs="宋体" w:hint="eastAsia"/>
          <w:color w:val="999999"/>
          <w:kern w:val="0"/>
          <w:szCs w:val="21"/>
          <w:bdr w:val="none" w:sz="0" w:space="0" w:color="auto" w:frame="1"/>
        </w:rPr>
        <w:t>点击量：137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各本科高等学校：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为增强教育科学研究为教育实践服务的针对性，提升我区高校英语教学和科研水平，经与上海外语教育出版社协商，现将做好2017年宁夏高校英语研究专项项目申报有关事项通知如下：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一、立项原则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70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立项课题应能反映国内外英语教学研究的发展趋势，体现我区高校英语学科建设和发展的最新方向和需求，体现现代教育思想和创新教育教学理念，有利于培养学生的学习策略和文化素养，提高学生英语学习能力和综合应用能力，探索先进、科学、创新和适用的教学改革、课程改革、团队建设和产学研结合新模式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二、选题范围及条件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大学英语课程设置与教学、教学理论与方法、教师发展及团队建设、教材建设、电子课件的设计与制作、数字化教学、英语教学管理、英语教学与测试、英语教学中的跨文化研究、翻译研究，以及大学生英语应用能力培养等。具体申报题目可按照此范围自行拟定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申请者以各高校大学英语教学管理者、学术和教学骨干为主，且应具有4年及以上学科理论研究基础和教学实践经验，具有带领科研团队开展课题研究的能力。每位申请人只能申报一个项目。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三、项目数量及要求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2017年宁夏高校英语研究专项拟立项12项，研究期限2年。其中重点项目2项，每项资助经费1万元；一般项目10项，每项资助经费5000元，经费由上海外语教育出版社承担。项目立项采取双盲评审方式进行。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宁夏大学和北方民族大学申报数量不超过3项，其他学校不超过2项。请各高校组织符合条件的教师和科研人员进行集体申报，不受理个人申报。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“英语研究专项项目”参照《宁夏高等学校科学研究项目管理办法》（宁教高[2010]329号）执行，具体立项、中期检查、结题验收等事宜委托宁夏高校外语教学研究会负责，相关材料报自治区教育厅高教处审核。发表论文或出版专著须标注“宁夏高等学校英语研究专项项目”，否则不予结题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四、材料报送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请各高校于5月26日前将以下材料报送宁夏高校外语教学研究会：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1.</w:t>
      </w: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推荐项目公文1份；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2.</w:t>
      </w: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推荐项目汇总表1份，需同时提交电子版；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3.</w:t>
      </w:r>
      <w:bookmarkStart w:id="0" w:name="_GoBack"/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《宁夏高等学校科学技术研究项目申请书》一式3份；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4.《宁夏高等学校科研项目申请评审书》一式5份。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报送材料需注明“宁夏高校英语研究专项项目”。推荐项目汇总表、《项目申请书》及《项目申请评审书》等请从宁夏教育资源公共服务平台(http://www.nxeduyun.com)高等教育栏内栏目下载。</w:t>
      </w:r>
    </w:p>
    <w:bookmarkEnd w:id="0"/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联系人：杨春泉 </w:t>
      </w: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电话：13995182250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电子邮箱：</w:t>
      </w:r>
      <w:hyperlink r:id="rId5" w:history="1">
        <w:r w:rsidRPr="006F0435">
          <w:rPr>
            <w:rFonts w:ascii="仿宋" w:eastAsia="仿宋" w:hAnsi="仿宋" w:cs="宋体" w:hint="eastAsia"/>
            <w:color w:val="0000FF"/>
            <w:kern w:val="0"/>
            <w:sz w:val="32"/>
            <w:szCs w:val="32"/>
            <w:u w:val="single"/>
            <w:bdr w:val="none" w:sz="0" w:space="0" w:color="auto" w:frame="1"/>
          </w:rPr>
          <w:t>yang_cq@nxu.edu.cn</w:t>
        </w:r>
      </w:hyperlink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地址:宁夏大学贺兰山校区外国语学院226室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                      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>自治区教育厅办公室</w:t>
      </w: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 </w:t>
      </w:r>
    </w:p>
    <w:p w:rsidR="006F0435" w:rsidRPr="006F0435" w:rsidRDefault="006F0435" w:rsidP="006F0435">
      <w:pPr>
        <w:widowControl/>
        <w:shd w:val="clear" w:color="auto" w:fill="FFFFFF"/>
        <w:spacing w:line="600" w:lineRule="atLeast"/>
        <w:ind w:left="4575" w:right="55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6F0435">
        <w:rPr>
          <w:rFonts w:ascii="宋体" w:eastAsia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     </w:t>
      </w:r>
      <w:r w:rsidRPr="006F0435">
        <w:rPr>
          <w:rFonts w:ascii="仿宋" w:eastAsia="仿宋" w:hAnsi="仿宋" w:cs="宋体" w:hint="eastAsia"/>
          <w:color w:val="333333"/>
          <w:kern w:val="0"/>
          <w:sz w:val="32"/>
          <w:szCs w:val="32"/>
          <w:bdr w:val="none" w:sz="0" w:space="0" w:color="auto" w:frame="1"/>
        </w:rPr>
        <w:t xml:space="preserve"> 2017年4月26日</w:t>
      </w:r>
    </w:p>
    <w:p w:rsidR="00616174" w:rsidRPr="006F0435" w:rsidRDefault="00616174"/>
    <w:sectPr w:rsidR="00616174" w:rsidRPr="006F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35"/>
    <w:rsid w:val="00616174"/>
    <w:rsid w:val="006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04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F043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x-detailtime">
    <w:name w:val="nx-detailtime"/>
    <w:basedOn w:val="a"/>
    <w:rsid w:val="006F0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0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0435"/>
  </w:style>
  <w:style w:type="character" w:styleId="a4">
    <w:name w:val="Hyperlink"/>
    <w:basedOn w:val="a0"/>
    <w:uiPriority w:val="99"/>
    <w:semiHidden/>
    <w:unhideWhenUsed/>
    <w:rsid w:val="006F0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F04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F043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x-detailtime">
    <w:name w:val="nx-detailtime"/>
    <w:basedOn w:val="a"/>
    <w:rsid w:val="006F0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F04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0435"/>
  </w:style>
  <w:style w:type="character" w:styleId="a4">
    <w:name w:val="Hyperlink"/>
    <w:basedOn w:val="a0"/>
    <w:uiPriority w:val="99"/>
    <w:semiHidden/>
    <w:unhideWhenUsed/>
    <w:rsid w:val="006F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g_cq@nx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>china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2017-05-18T02:01:00Z</dcterms:created>
  <dcterms:modified xsi:type="dcterms:W3CDTF">2017-05-18T02:02:00Z</dcterms:modified>
</cp:coreProperties>
</file>