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360" w:lineRule="auto"/>
        <w:jc w:val="center"/>
        <w:rPr>
          <w:rFonts w:ascii="宋体" w:hAnsi="宋体" w:cs="宋体"/>
          <w:b/>
          <w:color w:val="FF0000"/>
          <w:kern w:val="0"/>
          <w:sz w:val="60"/>
          <w:szCs w:val="60"/>
        </w:rPr>
      </w:pPr>
      <w:r>
        <w:rPr>
          <w:rFonts w:hint="eastAsia" w:ascii="宋体" w:hAnsi="宋体" w:cs="宋体"/>
          <w:b/>
          <w:color w:val="FF0000"/>
          <w:kern w:val="0"/>
          <w:sz w:val="60"/>
          <w:szCs w:val="60"/>
        </w:rPr>
        <w:t>宁夏医科大学工会委员会文件</w:t>
      </w:r>
    </w:p>
    <w:p>
      <w:pPr>
        <w:widowControl/>
        <w:wordWrap w:val="0"/>
        <w:spacing w:line="360" w:lineRule="auto"/>
        <w:ind w:firstLine="270" w:firstLineChars="150"/>
        <w:rPr>
          <w:rFonts w:hint="eastAsia" w:ascii="宋体" w:hAnsi="宋体" w:cs="宋体"/>
          <w:color w:val="210903"/>
          <w:kern w:val="0"/>
          <w:sz w:val="18"/>
          <w:szCs w:val="18"/>
        </w:rPr>
      </w:pPr>
    </w:p>
    <w:p>
      <w:pPr>
        <w:widowControl/>
        <w:spacing w:line="360" w:lineRule="auto"/>
        <w:jc w:val="center"/>
        <w:rPr>
          <w:rFonts w:hint="eastAsia" w:ascii="宋体" w:hAnsi="宋体" w:cs="宋体"/>
          <w:b/>
          <w:color w:val="FF0000"/>
          <w:kern w:val="0"/>
          <w:sz w:val="52"/>
          <w:szCs w:val="52"/>
        </w:rPr>
      </w:pPr>
      <w:r>
        <w:rPr>
          <w:rFonts w:hint="eastAsia" w:ascii="宋体" w:hAnsi="宋体" w:cs="宋体"/>
          <w:color w:val="210903"/>
          <w:kern w:val="0"/>
          <w:sz w:val="32"/>
          <w:szCs w:val="32"/>
        </w:rPr>
        <w:t>宁医工字[201</w:t>
      </w:r>
      <w:r>
        <w:rPr>
          <w:rFonts w:hint="eastAsia" w:ascii="宋体" w:hAnsi="宋体" w:cs="宋体"/>
          <w:color w:val="210903"/>
          <w:kern w:val="0"/>
          <w:sz w:val="32"/>
          <w:szCs w:val="32"/>
          <w:lang w:val="en-US" w:eastAsia="zh-CN"/>
        </w:rPr>
        <w:t>9</w:t>
      </w:r>
      <w:r>
        <w:rPr>
          <w:rFonts w:hint="eastAsia" w:ascii="宋体" w:hAnsi="宋体" w:cs="宋体"/>
          <w:color w:val="210903"/>
          <w:kern w:val="0"/>
          <w:sz w:val="32"/>
          <w:szCs w:val="32"/>
        </w:rPr>
        <w:t>]</w:t>
      </w:r>
      <w:r>
        <w:rPr>
          <w:rFonts w:hint="eastAsia" w:ascii="宋体" w:hAnsi="宋体" w:cs="宋体"/>
          <w:color w:val="210903"/>
          <w:kern w:val="0"/>
          <w:sz w:val="32"/>
          <w:szCs w:val="32"/>
          <w:lang w:val="en-US" w:eastAsia="zh-CN"/>
        </w:rPr>
        <w:t>02</w:t>
      </w:r>
      <w:r>
        <w:rPr>
          <w:rFonts w:hint="eastAsia" w:ascii="宋体" w:hAnsi="宋体" w:cs="宋体"/>
          <w:color w:val="210903"/>
          <w:kern w:val="0"/>
          <w:sz w:val="32"/>
          <w:szCs w:val="32"/>
        </w:rPr>
        <w:t>号</w:t>
      </w:r>
    </w:p>
    <w:p>
      <w:pPr>
        <w:jc w:val="center"/>
        <w:rPr>
          <w:rFonts w:hint="eastAsia" w:ascii="宋体" w:hAnsi="宋体" w:cs="宋体"/>
          <w:b/>
          <w:color w:val="FF0000"/>
          <w:kern w:val="0"/>
          <w:sz w:val="32"/>
          <w:szCs w:val="32"/>
        </w:rPr>
      </w:pPr>
      <w:r>
        <w:rPr>
          <w:rFonts w:hint="eastAsia" w:ascii="宋体" w:hAnsi="宋体" w:cs="宋体"/>
          <w:b/>
          <w:color w:val="FF0000"/>
          <w:kern w:val="0"/>
          <w:sz w:val="32"/>
          <w:szCs w:val="32"/>
        </w:rPr>
        <w:t>__________________________________________</w:t>
      </w:r>
    </w:p>
    <w:p>
      <w:pPr>
        <w:spacing w:line="560" w:lineRule="exact"/>
        <w:ind w:firstLine="880" w:firstLineChars="200"/>
        <w:jc w:val="both"/>
        <w:rPr>
          <w:rFonts w:hint="eastAsia" w:ascii="宋体" w:hAnsi="宋体" w:eastAsia="宋体" w:cs="宋体"/>
          <w:sz w:val="44"/>
          <w:szCs w:val="44"/>
        </w:rPr>
      </w:pPr>
      <w:r>
        <w:rPr>
          <w:rFonts w:hint="eastAsia" w:ascii="宋体" w:hAnsi="宋体" w:eastAsia="宋体" w:cs="宋体"/>
          <w:sz w:val="44"/>
          <w:szCs w:val="44"/>
        </w:rPr>
        <w:t>关于开展“庆祝建国70周年”征文</w:t>
      </w:r>
    </w:p>
    <w:p>
      <w:pPr>
        <w:spacing w:line="560" w:lineRule="exact"/>
        <w:jc w:val="center"/>
        <w:rPr>
          <w:rFonts w:hint="eastAsia" w:ascii="宋体" w:hAnsi="宋体" w:eastAsia="宋体" w:cs="宋体"/>
          <w:sz w:val="44"/>
          <w:szCs w:val="44"/>
        </w:rPr>
      </w:pPr>
      <w:r>
        <w:rPr>
          <w:rFonts w:hint="eastAsia" w:ascii="宋体" w:hAnsi="宋体" w:eastAsia="宋体" w:cs="宋体"/>
          <w:sz w:val="44"/>
          <w:szCs w:val="44"/>
        </w:rPr>
        <w:t>活动的通知</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各分工会：</w:t>
      </w:r>
    </w:p>
    <w:p>
      <w:pPr>
        <w:ind w:firstLine="64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为深入学习贯彻落实习近平新时代中国特色社会主义思想和十九大精神，喜迎建国70周年，把全校女职工的智慧和力量凝聚到学校的建设发展目标任务上来，学校工会决定开展“我和我的祖国”征文活动，讴歌广大女职工在实现“建设美丽新宁夏，共圆伟大中国梦”的宏伟目标中的劳动热情和创造活力，现将有关事项通知如下：</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一、活动主题</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以习近平新时代中国特色社会主义思想为指导，紧紧围绕庆祝中华人民共和国成立70周年这一主线和“不忘初心、牢记使命”主题教育，着眼新中国成立70年来发生的巨大变化，通过讲述发生在女职工自己身边的鲜活事例和感人故事，充分展现在践行“社会主义是干出来”的生动实践中我校广大女职工精神风貌，团结引导全校广大女职工在“建设美丽新宁夏，共圆伟大中国梦”的火热实践中唱响新时代的奋斗之歌。</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二、征文时间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2019年2月26日--4月5日。</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三、征文范围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全校女职工。</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四、奖项设置</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一等奖</w:t>
      </w:r>
      <w:r>
        <w:rPr>
          <w:rFonts w:hint="eastAsia" w:ascii="仿宋_GB2312" w:hAnsi="仿宋_GB2312" w:eastAsia="仿宋_GB2312" w:cs="仿宋_GB2312"/>
          <w:color w:val="343434"/>
          <w:sz w:val="32"/>
          <w:szCs w:val="32"/>
          <w:shd w:val="clear" w:color="auto" w:fill="FFFFFF"/>
          <w:lang w:val="en-US" w:eastAsia="zh-CN"/>
        </w:rPr>
        <w:t>3</w:t>
      </w:r>
      <w:r>
        <w:rPr>
          <w:rFonts w:hint="eastAsia" w:ascii="仿宋_GB2312" w:hAnsi="仿宋_GB2312" w:eastAsia="仿宋_GB2312" w:cs="仿宋_GB2312"/>
          <w:color w:val="343434"/>
          <w:sz w:val="32"/>
          <w:szCs w:val="32"/>
          <w:shd w:val="clear" w:color="auto" w:fill="FFFFFF"/>
        </w:rPr>
        <w:t>个，二等奖</w:t>
      </w:r>
      <w:r>
        <w:rPr>
          <w:rFonts w:hint="eastAsia" w:ascii="仿宋_GB2312" w:hAnsi="仿宋_GB2312" w:eastAsia="仿宋_GB2312" w:cs="仿宋_GB2312"/>
          <w:color w:val="343434"/>
          <w:sz w:val="32"/>
          <w:szCs w:val="32"/>
          <w:shd w:val="clear" w:color="auto" w:fill="FFFFFF"/>
          <w:lang w:val="en-US" w:eastAsia="zh-CN"/>
        </w:rPr>
        <w:t>8</w:t>
      </w:r>
      <w:r>
        <w:rPr>
          <w:rFonts w:hint="eastAsia" w:ascii="仿宋_GB2312" w:hAnsi="仿宋_GB2312" w:eastAsia="仿宋_GB2312" w:cs="仿宋_GB2312"/>
          <w:color w:val="343434"/>
          <w:sz w:val="32"/>
          <w:szCs w:val="32"/>
          <w:shd w:val="clear" w:color="auto" w:fill="FFFFFF"/>
        </w:rPr>
        <w:t>个，三等奖15个，在全校范围内进行通报，并选送10篇参加自治区总工会女职工委员会征文比赛。</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五、组织领导</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成立“庆祝建国70周年”征文活动评审领导小组（以下简称“领导小组”），领导小组组长由分管工会工作的学校领导担任，成员由学校工会委员和女工委员组成。领导小组下设办公室，办公室设在学校工会，负责征文收集分类、统计汇总、上报等工作。</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六、征文要求</w:t>
      </w:r>
    </w:p>
    <w:p>
      <w:pPr>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b w:val="0"/>
          <w:bCs/>
          <w:sz w:val="32"/>
          <w:szCs w:val="32"/>
        </w:rPr>
        <w:t>（一）</w:t>
      </w:r>
      <w:r>
        <w:rPr>
          <w:rFonts w:hint="eastAsia" w:ascii="仿宋_GB2312" w:hAnsi="仿宋_GB2312" w:eastAsia="仿宋_GB2312" w:cs="仿宋_GB2312"/>
          <w:color w:val="343434"/>
          <w:sz w:val="32"/>
          <w:szCs w:val="32"/>
          <w:shd w:val="clear" w:color="auto" w:fill="FFFFFF"/>
        </w:rPr>
        <w:t>征文内容：题目自拟，征文内容紧扣活动主题，内容要求真实可信、数据准确、文风朴实、文通字顺、语言凝练、感染力强。</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楷体_GB2312" w:hAnsi="楷体_GB2312" w:eastAsia="楷体_GB2312" w:cs="楷体_GB2312"/>
          <w:b w:val="0"/>
          <w:bCs/>
          <w:sz w:val="32"/>
          <w:szCs w:val="32"/>
        </w:rPr>
        <w:t>（二）</w:t>
      </w:r>
      <w:r>
        <w:rPr>
          <w:rFonts w:hint="eastAsia" w:ascii="仿宋_GB2312" w:hAnsi="仿宋_GB2312" w:eastAsia="仿宋_GB2312" w:cs="仿宋_GB2312"/>
          <w:color w:val="343434"/>
          <w:sz w:val="32"/>
          <w:szCs w:val="32"/>
          <w:shd w:val="clear" w:color="auto" w:fill="FFFFFF"/>
        </w:rPr>
        <w:t>体裁：文体以记叙为主，可夹叙夹议，也可写成记事散文或通讯、特写、随感等体裁。切记不要写成工作总结或者调研报告。</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343434"/>
          <w:sz w:val="32"/>
          <w:szCs w:val="32"/>
          <w:shd w:val="clear" w:color="auto" w:fill="FFFFFF"/>
        </w:rPr>
        <w:t>投稿方式：以分工会为单位投稿，各分工会投稿名额详见附件。征文作品须为女职工的原创作品，如发现有剽窃、抄袭者，一律取消征文参评资格。</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楷体_GB2312" w:hAnsi="楷体_GB2312" w:eastAsia="楷体_GB2312" w:cs="楷体_GB2312"/>
          <w:b w:val="0"/>
          <w:bCs/>
          <w:color w:val="343434"/>
          <w:sz w:val="32"/>
          <w:szCs w:val="32"/>
          <w:shd w:val="clear" w:color="auto" w:fill="FFFFFF"/>
        </w:rPr>
        <w:t>（四）</w:t>
      </w:r>
      <w:r>
        <w:rPr>
          <w:rFonts w:hint="eastAsia" w:ascii="仿宋_GB2312" w:hAnsi="仿宋_GB2312" w:eastAsia="仿宋_GB2312" w:cs="仿宋_GB2312"/>
          <w:color w:val="343434"/>
          <w:sz w:val="32"/>
          <w:szCs w:val="32"/>
          <w:shd w:val="clear" w:color="auto" w:fill="FFFFFF"/>
        </w:rPr>
        <w:t>稿件要求：征文稿件正文字数在3000 字以内，另附300字以内稿件简介。稿件格式为：稿件首页右上角请注名“我和我的祖国”征文字样；稿件题目上方请注明作者姓名、工作单位、职务、联系电话、通讯地址和邮政编码。</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楷体_GB2312" w:hAnsi="楷体_GB2312" w:eastAsia="楷体_GB2312" w:cs="楷体_GB2312"/>
          <w:b w:val="0"/>
          <w:bCs/>
          <w:color w:val="343434"/>
          <w:sz w:val="32"/>
          <w:szCs w:val="32"/>
          <w:shd w:val="clear" w:color="auto" w:fill="FFFFFF"/>
        </w:rPr>
        <w:t>（五）</w:t>
      </w:r>
      <w:r>
        <w:rPr>
          <w:rFonts w:hint="eastAsia" w:ascii="仿宋_GB2312" w:hAnsi="仿宋_GB2312" w:eastAsia="仿宋_GB2312" w:cs="仿宋_GB2312"/>
          <w:color w:val="343434"/>
          <w:sz w:val="32"/>
          <w:szCs w:val="32"/>
          <w:shd w:val="clear" w:color="auto" w:fill="FFFFFF"/>
        </w:rPr>
        <w:t>各分工会要精心组织、认真审核、严格把关，请将筛选的优秀征文稿件统一以电子邮件的形式于2019年4月5日前报至学校工会，</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"mailto:电子邮箱wendy1600@163.com"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color w:val="343434"/>
          <w:sz w:val="32"/>
          <w:szCs w:val="32"/>
        </w:rPr>
        <w:t>电子邮箱</w:t>
      </w:r>
      <w:r>
        <w:rPr>
          <w:rFonts w:hint="eastAsia" w:ascii="仿宋_GB2312" w:hAnsi="仿宋_GB2312" w:eastAsia="仿宋_GB2312" w:cs="仿宋_GB2312"/>
          <w:color w:val="343434"/>
          <w:sz w:val="32"/>
          <w:szCs w:val="32"/>
          <w:shd w:val="clear" w:color="auto" w:fill="FFFFFF"/>
        </w:rPr>
        <w:t>wendy1600@163.com</w:t>
      </w:r>
      <w:r>
        <w:rPr>
          <w:rFonts w:hint="eastAsia" w:ascii="仿宋_GB2312" w:hAnsi="仿宋_GB2312" w:eastAsia="仿宋_GB2312" w:cs="仿宋_GB2312"/>
          <w:color w:val="343434"/>
          <w:sz w:val="32"/>
          <w:szCs w:val="32"/>
          <w:shd w:val="clear" w:color="auto" w:fill="FFFFFF"/>
        </w:rPr>
        <w:fldChar w:fldCharType="end"/>
      </w:r>
      <w:r>
        <w:rPr>
          <w:rFonts w:hint="eastAsia" w:ascii="仿宋_GB2312" w:hAnsi="仿宋_GB2312" w:eastAsia="仿宋_GB2312" w:cs="仿宋_GB2312"/>
          <w:color w:val="343434"/>
          <w:sz w:val="32"/>
          <w:szCs w:val="32"/>
          <w:shd w:val="clear" w:color="auto" w:fill="FFFFFF"/>
        </w:rPr>
        <w:t>。</w:t>
      </w: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 xml:space="preserve">联系人：王金风 电话：6980091 </w:t>
      </w:r>
    </w:p>
    <w:p>
      <w:pPr>
        <w:ind w:firstLine="640" w:firstLineChars="200"/>
        <w:rPr>
          <w:rFonts w:hint="eastAsia" w:ascii="仿宋_GB2312" w:hAnsi="仿宋_GB2312" w:eastAsia="仿宋_GB2312" w:cs="仿宋_GB2312"/>
          <w:color w:val="343434"/>
          <w:sz w:val="32"/>
          <w:szCs w:val="32"/>
          <w:shd w:val="clear" w:color="auto" w:fill="FFFFFF"/>
        </w:rPr>
      </w:pPr>
    </w:p>
    <w:p>
      <w:pPr>
        <w:ind w:firstLine="640" w:firstLineChars="200"/>
        <w:rPr>
          <w:rFonts w:hint="eastAsia" w:ascii="仿宋_GB2312" w:hAnsi="仿宋_GB2312" w:eastAsia="仿宋_GB2312" w:cs="仿宋_GB2312"/>
          <w:color w:val="343434"/>
          <w:sz w:val="32"/>
          <w:szCs w:val="32"/>
          <w:shd w:val="clear" w:color="auto" w:fill="FFFFFF"/>
        </w:rPr>
      </w:pPr>
      <w:r>
        <w:rPr>
          <w:rFonts w:hint="eastAsia" w:ascii="仿宋_GB2312" w:hAnsi="仿宋_GB2312" w:eastAsia="仿宋_GB2312" w:cs="仿宋_GB2312"/>
          <w:color w:val="343434"/>
          <w:sz w:val="32"/>
          <w:szCs w:val="32"/>
          <w:shd w:val="clear" w:color="auto" w:fill="FFFFFF"/>
        </w:rPr>
        <w:t>附件：“我和我的祖国”征文投稿名额分配表</w:t>
      </w:r>
    </w:p>
    <w:p>
      <w:pPr>
        <w:ind w:firstLine="640" w:firstLineChars="200"/>
        <w:rPr>
          <w:rFonts w:ascii="仿宋" w:hAnsi="仿宋" w:eastAsia="仿宋"/>
          <w:color w:val="343434"/>
          <w:sz w:val="32"/>
          <w:szCs w:val="32"/>
          <w:shd w:val="clear" w:color="auto" w:fill="FFFFFF"/>
        </w:rPr>
      </w:pPr>
    </w:p>
    <w:p>
      <w:pPr>
        <w:ind w:firstLine="640" w:firstLineChars="200"/>
        <w:rPr>
          <w:rFonts w:hint="eastAsia" w:ascii="仿宋" w:hAnsi="仿宋" w:eastAsia="仿宋"/>
          <w:color w:val="343434"/>
          <w:sz w:val="32"/>
          <w:szCs w:val="32"/>
          <w:shd w:val="clear" w:color="auto" w:fill="FFFFFF"/>
        </w:rPr>
      </w:pPr>
      <w:r>
        <w:rPr>
          <w:rFonts w:hint="eastAsia" w:ascii="仿宋" w:hAnsi="仿宋" w:eastAsia="仿宋"/>
          <w:color w:val="343434"/>
          <w:sz w:val="32"/>
          <w:szCs w:val="32"/>
          <w:shd w:val="clear" w:color="auto" w:fill="FFFFFF"/>
        </w:rPr>
        <w:t xml:space="preserve">           </w:t>
      </w:r>
    </w:p>
    <w:p>
      <w:pPr>
        <w:ind w:firstLine="640" w:firstLineChars="200"/>
        <w:rPr>
          <w:rFonts w:hint="eastAsia" w:ascii="仿宋" w:hAnsi="仿宋" w:eastAsia="仿宋"/>
          <w:color w:val="343434"/>
          <w:sz w:val="32"/>
          <w:szCs w:val="32"/>
          <w:shd w:val="clear" w:color="auto" w:fill="FFFFFF"/>
        </w:rPr>
      </w:pPr>
    </w:p>
    <w:p>
      <w:pPr>
        <w:ind w:firstLine="640" w:firstLineChars="200"/>
        <w:rPr>
          <w:rFonts w:hint="eastAsia" w:ascii="仿宋" w:hAnsi="仿宋" w:eastAsia="仿宋"/>
          <w:color w:val="343434"/>
          <w:sz w:val="32"/>
          <w:szCs w:val="32"/>
          <w:shd w:val="clear" w:color="auto" w:fill="FFFFFF"/>
        </w:rPr>
      </w:pPr>
    </w:p>
    <w:p>
      <w:pPr>
        <w:ind w:firstLine="2240" w:firstLineChars="700"/>
        <w:rPr>
          <w:rFonts w:ascii="仿宋" w:hAnsi="仿宋" w:eastAsia="仿宋"/>
          <w:b w:val="0"/>
          <w:bCs w:val="0"/>
          <w:color w:val="343434"/>
          <w:sz w:val="32"/>
          <w:szCs w:val="32"/>
          <w:shd w:val="clear" w:color="auto" w:fill="FFFFFF"/>
        </w:rPr>
      </w:pPr>
      <w:r>
        <w:rPr>
          <w:rFonts w:hint="eastAsia" w:ascii="仿宋" w:hAnsi="仿宋" w:eastAsia="仿宋"/>
          <w:b w:val="0"/>
          <w:bCs w:val="0"/>
          <w:color w:val="343434"/>
          <w:sz w:val="32"/>
          <w:szCs w:val="32"/>
          <w:shd w:val="clear" w:color="auto" w:fill="FFFFFF"/>
        </w:rPr>
        <w:t xml:space="preserve">宁夏医科大学工会委员会  女职工委员会     </w:t>
      </w:r>
    </w:p>
    <w:p>
      <w:pPr>
        <w:ind w:firstLine="3840" w:firstLineChars="1200"/>
        <w:rPr>
          <w:rFonts w:ascii="仿宋" w:hAnsi="仿宋" w:eastAsia="仿宋"/>
          <w:b w:val="0"/>
          <w:bCs w:val="0"/>
          <w:color w:val="343434"/>
          <w:sz w:val="32"/>
          <w:szCs w:val="32"/>
          <w:shd w:val="clear" w:color="auto" w:fill="FFFFFF"/>
        </w:rPr>
      </w:pPr>
      <w:r>
        <w:rPr>
          <w:rFonts w:hint="eastAsia" w:ascii="仿宋" w:hAnsi="仿宋" w:eastAsia="仿宋"/>
          <w:b w:val="0"/>
          <w:bCs w:val="0"/>
          <w:color w:val="343434"/>
          <w:sz w:val="32"/>
          <w:szCs w:val="32"/>
          <w:shd w:val="clear" w:color="auto" w:fill="FFFFFF"/>
        </w:rPr>
        <w:t>2019年2月26日</w:t>
      </w:r>
    </w:p>
    <w:p>
      <w:pPr>
        <w:ind w:firstLine="640" w:firstLineChars="200"/>
        <w:rPr>
          <w:rFonts w:ascii="仿宋" w:hAnsi="仿宋" w:eastAsia="仿宋" w:cs="楷体_GB2312"/>
          <w:b w:val="0"/>
          <w:bCs w:val="0"/>
          <w:sz w:val="32"/>
          <w:szCs w:val="32"/>
        </w:rPr>
      </w:pPr>
    </w:p>
    <w:p>
      <w:pPr>
        <w:rPr>
          <w:rFonts w:hint="eastAsia" w:ascii="仿宋" w:hAnsi="仿宋" w:eastAsia="仿宋"/>
          <w:color w:val="000000"/>
          <w:sz w:val="32"/>
          <w:szCs w:val="32"/>
        </w:rPr>
      </w:pPr>
    </w:p>
    <w:p>
      <w:pPr>
        <w:rPr>
          <w:rFonts w:hint="eastAsia" w:ascii="仿宋" w:hAnsi="仿宋" w:eastAsia="仿宋"/>
          <w:color w:val="000000"/>
          <w:sz w:val="32"/>
          <w:szCs w:val="32"/>
        </w:rPr>
      </w:pPr>
      <w:bookmarkStart w:id="0" w:name="_GoBack"/>
      <w:bookmarkEnd w:id="0"/>
    </w:p>
    <w:p>
      <w:pPr>
        <w:rPr>
          <w:rFonts w:hint="eastAsia" w:ascii="仿宋" w:hAnsi="仿宋" w:eastAsia="仿宋"/>
          <w:color w:val="000000"/>
          <w:sz w:val="32"/>
          <w:szCs w:val="32"/>
        </w:rPr>
      </w:pPr>
    </w:p>
    <w:p>
      <w:pPr>
        <w:ind w:firstLine="640" w:firstLineChars="200"/>
        <w:rPr>
          <w:rFonts w:hint="eastAsia" w:ascii="仿宋" w:hAnsi="仿宋" w:eastAsia="仿宋"/>
          <w:color w:val="000000"/>
          <w:sz w:val="32"/>
          <w:szCs w:val="32"/>
        </w:rPr>
      </w:pP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附件： “我和我的祖国”征文投稿名额分配表</w:t>
      </w:r>
    </w:p>
    <w:tbl>
      <w:tblPr>
        <w:tblStyle w:val="7"/>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544"/>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51" w:type="dxa"/>
            <w:vAlign w:val="center"/>
          </w:tcPr>
          <w:p>
            <w:pPr>
              <w:jc w:val="center"/>
              <w:rPr>
                <w:rFonts w:hint="eastAsia"/>
                <w:color w:val="000000"/>
                <w:sz w:val="24"/>
              </w:rPr>
            </w:pPr>
            <w:r>
              <w:rPr>
                <w:rFonts w:hint="eastAsia"/>
                <w:color w:val="000000"/>
                <w:sz w:val="24"/>
              </w:rPr>
              <w:t>序 号</w:t>
            </w:r>
          </w:p>
        </w:tc>
        <w:tc>
          <w:tcPr>
            <w:tcW w:w="3544" w:type="dxa"/>
            <w:vAlign w:val="center"/>
          </w:tcPr>
          <w:p>
            <w:pPr>
              <w:jc w:val="center"/>
              <w:rPr>
                <w:rFonts w:hint="eastAsia"/>
                <w:color w:val="000000"/>
                <w:sz w:val="24"/>
              </w:rPr>
            </w:pPr>
            <w:r>
              <w:rPr>
                <w:rFonts w:hint="eastAsia"/>
                <w:color w:val="000000"/>
                <w:sz w:val="24"/>
              </w:rPr>
              <w:t>分工会</w:t>
            </w:r>
          </w:p>
        </w:tc>
        <w:tc>
          <w:tcPr>
            <w:tcW w:w="3685" w:type="dxa"/>
            <w:vAlign w:val="center"/>
          </w:tcPr>
          <w:p>
            <w:pPr>
              <w:jc w:val="center"/>
              <w:rPr>
                <w:rFonts w:hint="eastAsia"/>
                <w:color w:val="000000"/>
                <w:sz w:val="24"/>
              </w:rPr>
            </w:pPr>
            <w:r>
              <w:rPr>
                <w:rFonts w:hint="eastAsia"/>
                <w:color w:val="000000"/>
                <w:sz w:val="24"/>
              </w:rPr>
              <w:t>征文（篇）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trPr>
        <w:tc>
          <w:tcPr>
            <w:tcW w:w="851" w:type="dxa"/>
            <w:vAlign w:val="center"/>
          </w:tcPr>
          <w:p>
            <w:pPr>
              <w:jc w:val="center"/>
              <w:rPr>
                <w:rFonts w:hint="eastAsia"/>
                <w:color w:val="000000"/>
                <w:sz w:val="24"/>
              </w:rPr>
            </w:pPr>
            <w:r>
              <w:rPr>
                <w:rFonts w:hint="eastAsia"/>
                <w:color w:val="000000"/>
                <w:sz w:val="24"/>
              </w:rPr>
              <w:t>1</w:t>
            </w:r>
          </w:p>
        </w:tc>
        <w:tc>
          <w:tcPr>
            <w:tcW w:w="3544" w:type="dxa"/>
            <w:vAlign w:val="center"/>
          </w:tcPr>
          <w:p>
            <w:pPr>
              <w:jc w:val="center"/>
              <w:rPr>
                <w:rFonts w:hint="eastAsia"/>
                <w:color w:val="000000"/>
                <w:sz w:val="24"/>
              </w:rPr>
            </w:pPr>
            <w:r>
              <w:rPr>
                <w:rFonts w:hint="eastAsia"/>
                <w:color w:val="000000"/>
                <w:sz w:val="24"/>
              </w:rPr>
              <w:t>科研分工会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51" w:type="dxa"/>
            <w:vAlign w:val="center"/>
          </w:tcPr>
          <w:p>
            <w:pPr>
              <w:jc w:val="center"/>
              <w:rPr>
                <w:rFonts w:hint="eastAsia"/>
                <w:color w:val="000000"/>
                <w:sz w:val="24"/>
              </w:rPr>
            </w:pPr>
            <w:r>
              <w:rPr>
                <w:rFonts w:hint="eastAsia"/>
                <w:color w:val="000000"/>
                <w:sz w:val="24"/>
              </w:rPr>
              <w:t>2</w:t>
            </w:r>
          </w:p>
        </w:tc>
        <w:tc>
          <w:tcPr>
            <w:tcW w:w="3544" w:type="dxa"/>
            <w:vAlign w:val="center"/>
          </w:tcPr>
          <w:p>
            <w:pPr>
              <w:jc w:val="center"/>
              <w:rPr>
                <w:rFonts w:hint="eastAsia"/>
                <w:color w:val="000000"/>
                <w:sz w:val="24"/>
              </w:rPr>
            </w:pPr>
            <w:r>
              <w:rPr>
                <w:rFonts w:hint="eastAsia"/>
                <w:color w:val="000000"/>
                <w:sz w:val="24"/>
              </w:rPr>
              <w:t>公共卫生与管理学院分工会</w:t>
            </w:r>
          </w:p>
        </w:tc>
        <w:tc>
          <w:tcPr>
            <w:tcW w:w="3685" w:type="dxa"/>
            <w:vAlign w:val="center"/>
          </w:tcPr>
          <w:p>
            <w:pPr>
              <w:jc w:val="center"/>
              <w:rPr>
                <w:rFonts w:hint="eastAsia"/>
                <w:color w:val="000000"/>
                <w:sz w:val="24"/>
              </w:rPr>
            </w:pPr>
            <w:r>
              <w:rPr>
                <w:rFonts w:hint="eastAsia"/>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51" w:type="dxa"/>
            <w:vAlign w:val="center"/>
          </w:tcPr>
          <w:p>
            <w:pPr>
              <w:jc w:val="center"/>
              <w:rPr>
                <w:rFonts w:hint="eastAsia"/>
                <w:color w:val="000000"/>
                <w:sz w:val="24"/>
              </w:rPr>
            </w:pPr>
            <w:r>
              <w:rPr>
                <w:rFonts w:hint="eastAsia"/>
                <w:color w:val="000000"/>
                <w:sz w:val="24"/>
              </w:rPr>
              <w:t>3</w:t>
            </w:r>
          </w:p>
        </w:tc>
        <w:tc>
          <w:tcPr>
            <w:tcW w:w="3544" w:type="dxa"/>
            <w:vAlign w:val="center"/>
          </w:tcPr>
          <w:p>
            <w:pPr>
              <w:jc w:val="center"/>
              <w:rPr>
                <w:rFonts w:hint="eastAsia"/>
                <w:color w:val="000000"/>
                <w:sz w:val="24"/>
              </w:rPr>
            </w:pPr>
            <w:r>
              <w:rPr>
                <w:rFonts w:hint="eastAsia"/>
                <w:color w:val="000000"/>
                <w:sz w:val="24"/>
              </w:rPr>
              <w:t>基础医学院分工会</w:t>
            </w:r>
          </w:p>
        </w:tc>
        <w:tc>
          <w:tcPr>
            <w:tcW w:w="3685" w:type="dxa"/>
            <w:vAlign w:val="center"/>
          </w:tcPr>
          <w:p>
            <w:pPr>
              <w:jc w:val="center"/>
              <w:rPr>
                <w:rFonts w:hint="eastAsia"/>
                <w:color w:val="000000"/>
                <w:sz w:val="24"/>
              </w:rPr>
            </w:pPr>
            <w:r>
              <w:rPr>
                <w:rFonts w:hint="eastAsia"/>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51" w:type="dxa"/>
            <w:vAlign w:val="center"/>
          </w:tcPr>
          <w:p>
            <w:pPr>
              <w:jc w:val="center"/>
              <w:rPr>
                <w:rFonts w:hint="eastAsia"/>
                <w:color w:val="000000"/>
                <w:sz w:val="24"/>
              </w:rPr>
            </w:pPr>
            <w:r>
              <w:rPr>
                <w:rFonts w:hint="eastAsia"/>
                <w:color w:val="000000"/>
                <w:sz w:val="24"/>
              </w:rPr>
              <w:t>4</w:t>
            </w:r>
          </w:p>
        </w:tc>
        <w:tc>
          <w:tcPr>
            <w:tcW w:w="3544" w:type="dxa"/>
            <w:vAlign w:val="center"/>
          </w:tcPr>
          <w:p>
            <w:pPr>
              <w:jc w:val="center"/>
              <w:rPr>
                <w:rFonts w:hint="eastAsia"/>
                <w:color w:val="000000"/>
                <w:sz w:val="24"/>
              </w:rPr>
            </w:pPr>
            <w:r>
              <w:rPr>
                <w:rFonts w:hint="eastAsia"/>
                <w:color w:val="000000"/>
                <w:sz w:val="24"/>
              </w:rPr>
              <w:t>外国语教学部分工会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851" w:type="dxa"/>
            <w:vAlign w:val="center"/>
          </w:tcPr>
          <w:p>
            <w:pPr>
              <w:jc w:val="center"/>
              <w:rPr>
                <w:rFonts w:hint="eastAsia"/>
                <w:color w:val="000000"/>
                <w:sz w:val="24"/>
              </w:rPr>
            </w:pPr>
            <w:r>
              <w:rPr>
                <w:rFonts w:hint="eastAsia"/>
                <w:color w:val="000000"/>
                <w:sz w:val="24"/>
              </w:rPr>
              <w:t>5</w:t>
            </w:r>
          </w:p>
        </w:tc>
        <w:tc>
          <w:tcPr>
            <w:tcW w:w="3544" w:type="dxa"/>
            <w:vAlign w:val="center"/>
          </w:tcPr>
          <w:p>
            <w:pPr>
              <w:jc w:val="center"/>
              <w:rPr>
                <w:rFonts w:hint="eastAsia"/>
                <w:color w:val="000000"/>
                <w:sz w:val="24"/>
              </w:rPr>
            </w:pPr>
            <w:r>
              <w:rPr>
                <w:rFonts w:hint="eastAsia"/>
                <w:color w:val="000000"/>
                <w:sz w:val="24"/>
              </w:rPr>
              <w:t>理学院分工会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851" w:type="dxa"/>
            <w:vAlign w:val="center"/>
          </w:tcPr>
          <w:p>
            <w:pPr>
              <w:jc w:val="center"/>
              <w:rPr>
                <w:rFonts w:hint="eastAsia"/>
                <w:color w:val="000000"/>
                <w:sz w:val="24"/>
              </w:rPr>
            </w:pPr>
            <w:r>
              <w:rPr>
                <w:rFonts w:hint="eastAsia"/>
                <w:color w:val="000000"/>
                <w:sz w:val="24"/>
              </w:rPr>
              <w:t>6</w:t>
            </w:r>
          </w:p>
        </w:tc>
        <w:tc>
          <w:tcPr>
            <w:tcW w:w="3544" w:type="dxa"/>
            <w:vAlign w:val="center"/>
          </w:tcPr>
          <w:p>
            <w:pPr>
              <w:jc w:val="center"/>
              <w:rPr>
                <w:rFonts w:hint="eastAsia"/>
                <w:color w:val="000000"/>
                <w:sz w:val="24"/>
              </w:rPr>
            </w:pPr>
            <w:r>
              <w:rPr>
                <w:rFonts w:hint="eastAsia"/>
                <w:color w:val="000000"/>
                <w:sz w:val="24"/>
              </w:rPr>
              <w:t>图书馆分工会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51" w:type="dxa"/>
            <w:vAlign w:val="center"/>
          </w:tcPr>
          <w:p>
            <w:pPr>
              <w:jc w:val="center"/>
              <w:rPr>
                <w:rFonts w:hint="eastAsia"/>
                <w:color w:val="000000"/>
                <w:sz w:val="24"/>
              </w:rPr>
            </w:pPr>
            <w:r>
              <w:rPr>
                <w:rFonts w:hint="eastAsia"/>
                <w:color w:val="000000"/>
                <w:sz w:val="24"/>
              </w:rPr>
              <w:t>7</w:t>
            </w:r>
          </w:p>
        </w:tc>
        <w:tc>
          <w:tcPr>
            <w:tcW w:w="3544" w:type="dxa"/>
            <w:vAlign w:val="center"/>
          </w:tcPr>
          <w:p>
            <w:pPr>
              <w:jc w:val="center"/>
              <w:rPr>
                <w:rFonts w:hint="eastAsia"/>
                <w:color w:val="000000"/>
                <w:sz w:val="24"/>
              </w:rPr>
            </w:pPr>
            <w:r>
              <w:rPr>
                <w:rFonts w:hint="eastAsia"/>
                <w:color w:val="000000"/>
                <w:sz w:val="24"/>
              </w:rPr>
              <w:t>体育教学部分工会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jc w:val="center"/>
              <w:rPr>
                <w:rFonts w:hint="eastAsia"/>
                <w:color w:val="000000"/>
                <w:sz w:val="24"/>
              </w:rPr>
            </w:pPr>
            <w:r>
              <w:rPr>
                <w:rFonts w:hint="eastAsia"/>
                <w:color w:val="000000"/>
                <w:sz w:val="24"/>
              </w:rPr>
              <w:t>8</w:t>
            </w:r>
          </w:p>
        </w:tc>
        <w:tc>
          <w:tcPr>
            <w:tcW w:w="3544" w:type="dxa"/>
            <w:vAlign w:val="center"/>
          </w:tcPr>
          <w:p>
            <w:pPr>
              <w:jc w:val="center"/>
              <w:rPr>
                <w:rFonts w:hint="eastAsia"/>
                <w:color w:val="000000"/>
                <w:sz w:val="24"/>
              </w:rPr>
            </w:pPr>
            <w:r>
              <w:rPr>
                <w:rFonts w:hint="eastAsia"/>
                <w:color w:val="000000"/>
                <w:sz w:val="24"/>
              </w:rPr>
              <w:t>机关分工会</w:t>
            </w:r>
          </w:p>
        </w:tc>
        <w:tc>
          <w:tcPr>
            <w:tcW w:w="3685" w:type="dxa"/>
            <w:vAlign w:val="center"/>
          </w:tcPr>
          <w:p>
            <w:pPr>
              <w:jc w:val="center"/>
              <w:rPr>
                <w:rFonts w:hint="eastAsia"/>
                <w:color w:val="000000"/>
                <w:sz w:val="24"/>
              </w:rPr>
            </w:pPr>
            <w:r>
              <w:rPr>
                <w:rFonts w:hint="eastAsia"/>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51" w:type="dxa"/>
            <w:vAlign w:val="center"/>
          </w:tcPr>
          <w:p>
            <w:pPr>
              <w:jc w:val="center"/>
              <w:rPr>
                <w:rFonts w:hint="eastAsia"/>
                <w:color w:val="000000"/>
                <w:sz w:val="24"/>
              </w:rPr>
            </w:pPr>
            <w:r>
              <w:rPr>
                <w:rFonts w:hint="eastAsia"/>
                <w:color w:val="000000"/>
                <w:sz w:val="24"/>
              </w:rPr>
              <w:t>9</w:t>
            </w:r>
          </w:p>
        </w:tc>
        <w:tc>
          <w:tcPr>
            <w:tcW w:w="3544" w:type="dxa"/>
            <w:vAlign w:val="center"/>
          </w:tcPr>
          <w:p>
            <w:pPr>
              <w:jc w:val="center"/>
              <w:rPr>
                <w:rFonts w:hint="eastAsia"/>
                <w:color w:val="000000"/>
                <w:sz w:val="24"/>
              </w:rPr>
            </w:pPr>
            <w:r>
              <w:rPr>
                <w:rFonts w:hint="eastAsia"/>
                <w:color w:val="000000"/>
                <w:sz w:val="24"/>
              </w:rPr>
              <w:t>后勤管理处分工会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51" w:type="dxa"/>
            <w:vAlign w:val="center"/>
          </w:tcPr>
          <w:p>
            <w:pPr>
              <w:jc w:val="center"/>
              <w:rPr>
                <w:rFonts w:hint="eastAsia"/>
                <w:color w:val="000000"/>
                <w:sz w:val="24"/>
              </w:rPr>
            </w:pPr>
            <w:r>
              <w:rPr>
                <w:rFonts w:hint="eastAsia"/>
                <w:color w:val="000000"/>
                <w:sz w:val="24"/>
              </w:rPr>
              <w:t>10</w:t>
            </w:r>
          </w:p>
        </w:tc>
        <w:tc>
          <w:tcPr>
            <w:tcW w:w="3544" w:type="dxa"/>
            <w:vAlign w:val="center"/>
          </w:tcPr>
          <w:p>
            <w:pPr>
              <w:jc w:val="center"/>
              <w:rPr>
                <w:rFonts w:hint="eastAsia"/>
                <w:color w:val="000000"/>
                <w:sz w:val="24"/>
              </w:rPr>
            </w:pPr>
            <w:r>
              <w:rPr>
                <w:rFonts w:hint="eastAsia"/>
                <w:color w:val="000000"/>
                <w:sz w:val="24"/>
              </w:rPr>
              <w:t>教务分工会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1" w:type="dxa"/>
            <w:vAlign w:val="center"/>
          </w:tcPr>
          <w:p>
            <w:pPr>
              <w:jc w:val="center"/>
              <w:rPr>
                <w:rFonts w:hint="eastAsia"/>
                <w:color w:val="000000"/>
                <w:sz w:val="24"/>
              </w:rPr>
            </w:pPr>
            <w:r>
              <w:rPr>
                <w:rFonts w:hint="eastAsia"/>
                <w:color w:val="000000"/>
                <w:sz w:val="24"/>
              </w:rPr>
              <w:t>11</w:t>
            </w:r>
          </w:p>
        </w:tc>
        <w:tc>
          <w:tcPr>
            <w:tcW w:w="3544" w:type="dxa"/>
            <w:vAlign w:val="center"/>
          </w:tcPr>
          <w:p>
            <w:pPr>
              <w:jc w:val="center"/>
              <w:rPr>
                <w:rFonts w:hint="eastAsia"/>
                <w:color w:val="000000"/>
                <w:sz w:val="24"/>
              </w:rPr>
            </w:pPr>
            <w:r>
              <w:rPr>
                <w:rFonts w:hint="eastAsia"/>
                <w:color w:val="000000"/>
                <w:sz w:val="24"/>
              </w:rPr>
              <w:t>中医学院分工会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851" w:type="dxa"/>
            <w:vAlign w:val="center"/>
          </w:tcPr>
          <w:p>
            <w:pPr>
              <w:jc w:val="center"/>
              <w:rPr>
                <w:rFonts w:hint="eastAsia"/>
                <w:color w:val="000000"/>
                <w:sz w:val="24"/>
              </w:rPr>
            </w:pPr>
            <w:r>
              <w:rPr>
                <w:rFonts w:hint="eastAsia"/>
                <w:color w:val="000000"/>
                <w:sz w:val="24"/>
              </w:rPr>
              <w:t>12</w:t>
            </w:r>
          </w:p>
        </w:tc>
        <w:tc>
          <w:tcPr>
            <w:tcW w:w="3544" w:type="dxa"/>
            <w:vAlign w:val="center"/>
          </w:tcPr>
          <w:p>
            <w:pPr>
              <w:jc w:val="center"/>
              <w:rPr>
                <w:rFonts w:hint="eastAsia"/>
                <w:color w:val="000000"/>
                <w:sz w:val="24"/>
              </w:rPr>
            </w:pPr>
            <w:r>
              <w:rPr>
                <w:rFonts w:hint="eastAsia"/>
                <w:color w:val="000000"/>
                <w:sz w:val="24"/>
              </w:rPr>
              <w:t>马克思主义学院分工会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51" w:type="dxa"/>
            <w:vAlign w:val="center"/>
          </w:tcPr>
          <w:p>
            <w:pPr>
              <w:jc w:val="center"/>
              <w:rPr>
                <w:rFonts w:hint="eastAsia"/>
                <w:color w:val="000000"/>
                <w:sz w:val="24"/>
              </w:rPr>
            </w:pPr>
            <w:r>
              <w:rPr>
                <w:rFonts w:hint="eastAsia"/>
                <w:color w:val="000000"/>
                <w:sz w:val="24"/>
              </w:rPr>
              <w:t>13</w:t>
            </w:r>
          </w:p>
        </w:tc>
        <w:tc>
          <w:tcPr>
            <w:tcW w:w="3544" w:type="dxa"/>
            <w:vAlign w:val="center"/>
          </w:tcPr>
          <w:p>
            <w:pPr>
              <w:jc w:val="center"/>
              <w:rPr>
                <w:rFonts w:hint="eastAsia"/>
                <w:color w:val="000000"/>
                <w:sz w:val="24"/>
              </w:rPr>
            </w:pPr>
            <w:r>
              <w:rPr>
                <w:rFonts w:hint="eastAsia"/>
                <w:color w:val="000000"/>
                <w:sz w:val="24"/>
              </w:rPr>
              <w:t>护理学院分工会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851" w:type="dxa"/>
            <w:vAlign w:val="center"/>
          </w:tcPr>
          <w:p>
            <w:pPr>
              <w:jc w:val="center"/>
              <w:rPr>
                <w:rFonts w:hint="eastAsia"/>
                <w:color w:val="000000"/>
                <w:sz w:val="24"/>
              </w:rPr>
            </w:pPr>
            <w:r>
              <w:rPr>
                <w:rFonts w:hint="eastAsia"/>
                <w:color w:val="000000"/>
                <w:sz w:val="24"/>
              </w:rPr>
              <w:t>14</w:t>
            </w:r>
          </w:p>
        </w:tc>
        <w:tc>
          <w:tcPr>
            <w:tcW w:w="3544" w:type="dxa"/>
            <w:vAlign w:val="center"/>
          </w:tcPr>
          <w:p>
            <w:pPr>
              <w:jc w:val="center"/>
              <w:rPr>
                <w:rFonts w:hint="eastAsia"/>
                <w:color w:val="000000"/>
                <w:sz w:val="24"/>
              </w:rPr>
            </w:pPr>
            <w:r>
              <w:rPr>
                <w:rFonts w:hint="eastAsia"/>
                <w:color w:val="000000"/>
                <w:sz w:val="24"/>
              </w:rPr>
              <w:t>药学院分工会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51" w:type="dxa"/>
            <w:vAlign w:val="center"/>
          </w:tcPr>
          <w:p>
            <w:pPr>
              <w:jc w:val="center"/>
              <w:rPr>
                <w:rFonts w:hint="eastAsia"/>
                <w:color w:val="000000"/>
                <w:sz w:val="24"/>
              </w:rPr>
            </w:pPr>
            <w:r>
              <w:rPr>
                <w:rFonts w:hint="eastAsia"/>
                <w:color w:val="000000"/>
                <w:sz w:val="24"/>
              </w:rPr>
              <w:t>15</w:t>
            </w:r>
          </w:p>
        </w:tc>
        <w:tc>
          <w:tcPr>
            <w:tcW w:w="3544" w:type="dxa"/>
            <w:vAlign w:val="center"/>
          </w:tcPr>
          <w:p>
            <w:pPr>
              <w:jc w:val="center"/>
              <w:rPr>
                <w:rFonts w:hint="eastAsia"/>
                <w:color w:val="000000"/>
                <w:sz w:val="24"/>
              </w:rPr>
            </w:pPr>
            <w:r>
              <w:rPr>
                <w:rFonts w:hint="eastAsia"/>
                <w:color w:val="000000"/>
                <w:sz w:val="24"/>
              </w:rPr>
              <w:t>口腔医学院分工会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51" w:type="dxa"/>
            <w:vAlign w:val="center"/>
          </w:tcPr>
          <w:p>
            <w:pPr>
              <w:jc w:val="center"/>
              <w:rPr>
                <w:rFonts w:hint="eastAsia"/>
                <w:color w:val="000000"/>
                <w:sz w:val="24"/>
              </w:rPr>
            </w:pPr>
            <w:r>
              <w:rPr>
                <w:rFonts w:hint="eastAsia"/>
                <w:color w:val="000000"/>
                <w:sz w:val="24"/>
              </w:rPr>
              <w:t>16</w:t>
            </w:r>
          </w:p>
        </w:tc>
        <w:tc>
          <w:tcPr>
            <w:tcW w:w="3544" w:type="dxa"/>
            <w:vAlign w:val="center"/>
          </w:tcPr>
          <w:p>
            <w:pPr>
              <w:jc w:val="center"/>
              <w:rPr>
                <w:rFonts w:hint="eastAsia"/>
                <w:color w:val="000000"/>
                <w:sz w:val="24"/>
              </w:rPr>
            </w:pPr>
            <w:r>
              <w:rPr>
                <w:rFonts w:hint="eastAsia"/>
                <w:color w:val="000000"/>
                <w:sz w:val="24"/>
              </w:rPr>
              <w:t>离退休干部服务处分工会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17</w:t>
            </w:r>
          </w:p>
        </w:tc>
        <w:tc>
          <w:tcPr>
            <w:tcW w:w="3544" w:type="dxa"/>
            <w:vAlign w:val="center"/>
          </w:tcPr>
          <w:p>
            <w:pPr>
              <w:jc w:val="center"/>
              <w:rPr>
                <w:rFonts w:hint="eastAsia"/>
                <w:color w:val="000000"/>
                <w:sz w:val="24"/>
              </w:rPr>
            </w:pPr>
            <w:r>
              <w:rPr>
                <w:rFonts w:hint="eastAsia"/>
                <w:color w:val="000000"/>
                <w:sz w:val="24"/>
              </w:rPr>
              <w:t>继续教育学院分工会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18</w:t>
            </w:r>
          </w:p>
        </w:tc>
        <w:tc>
          <w:tcPr>
            <w:tcW w:w="3544" w:type="dxa"/>
            <w:vAlign w:val="center"/>
          </w:tcPr>
          <w:p>
            <w:pPr>
              <w:jc w:val="center"/>
              <w:rPr>
                <w:rFonts w:hint="eastAsia"/>
                <w:color w:val="000000"/>
                <w:sz w:val="24"/>
              </w:rPr>
            </w:pPr>
            <w:r>
              <w:rPr>
                <w:rFonts w:hint="eastAsia"/>
                <w:color w:val="000000"/>
                <w:sz w:val="24"/>
              </w:rPr>
              <w:t>临床医学院分工会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19</w:t>
            </w:r>
          </w:p>
        </w:tc>
        <w:tc>
          <w:tcPr>
            <w:tcW w:w="3544" w:type="dxa"/>
            <w:vAlign w:val="center"/>
          </w:tcPr>
          <w:p>
            <w:pPr>
              <w:jc w:val="center"/>
              <w:rPr>
                <w:rFonts w:hint="eastAsia"/>
                <w:color w:val="000000"/>
                <w:sz w:val="24"/>
              </w:rPr>
            </w:pPr>
            <w:r>
              <w:rPr>
                <w:rFonts w:hint="eastAsia"/>
                <w:color w:val="000000"/>
                <w:sz w:val="24"/>
              </w:rPr>
              <w:t>国际教育学院分工会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20</w:t>
            </w:r>
          </w:p>
        </w:tc>
        <w:tc>
          <w:tcPr>
            <w:tcW w:w="3544" w:type="dxa"/>
            <w:vAlign w:val="center"/>
          </w:tcPr>
          <w:p>
            <w:pPr>
              <w:jc w:val="center"/>
              <w:rPr>
                <w:rFonts w:hint="eastAsia"/>
                <w:color w:val="000000"/>
                <w:sz w:val="24"/>
              </w:rPr>
            </w:pPr>
            <w:r>
              <w:rPr>
                <w:rFonts w:hint="eastAsia"/>
                <w:color w:val="000000"/>
                <w:sz w:val="24"/>
              </w:rPr>
              <w:t>档案馆与学报分工会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21</w:t>
            </w:r>
          </w:p>
        </w:tc>
        <w:tc>
          <w:tcPr>
            <w:tcW w:w="3544" w:type="dxa"/>
            <w:vAlign w:val="center"/>
          </w:tcPr>
          <w:p>
            <w:pPr>
              <w:jc w:val="center"/>
              <w:rPr>
                <w:rFonts w:hint="eastAsia"/>
                <w:color w:val="000000"/>
                <w:sz w:val="24"/>
              </w:rPr>
            </w:pPr>
            <w:r>
              <w:rPr>
                <w:rFonts w:hint="eastAsia"/>
                <w:color w:val="000000"/>
                <w:sz w:val="24"/>
              </w:rPr>
              <w:t>颅脑与生育力分工会</w:t>
            </w:r>
          </w:p>
        </w:tc>
        <w:tc>
          <w:tcPr>
            <w:tcW w:w="3685" w:type="dxa"/>
            <w:vAlign w:val="center"/>
          </w:tcPr>
          <w:p>
            <w:pPr>
              <w:jc w:val="center"/>
              <w:rPr>
                <w:rFonts w:hint="eastAsia"/>
                <w:color w:val="000000"/>
                <w:sz w:val="24"/>
              </w:rPr>
            </w:pPr>
            <w:r>
              <w:rPr>
                <w:rFonts w:hint="eastAsia"/>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22</w:t>
            </w:r>
          </w:p>
        </w:tc>
        <w:tc>
          <w:tcPr>
            <w:tcW w:w="3544" w:type="dxa"/>
            <w:vAlign w:val="center"/>
          </w:tcPr>
          <w:p>
            <w:pPr>
              <w:jc w:val="center"/>
              <w:rPr>
                <w:rFonts w:hint="eastAsia"/>
                <w:color w:val="000000"/>
                <w:sz w:val="24"/>
              </w:rPr>
            </w:pPr>
            <w:r>
              <w:rPr>
                <w:rFonts w:hint="eastAsia"/>
                <w:color w:val="000000"/>
                <w:sz w:val="24"/>
              </w:rPr>
              <w:t>总医院分工会</w:t>
            </w:r>
          </w:p>
        </w:tc>
        <w:tc>
          <w:tcPr>
            <w:tcW w:w="3685" w:type="dxa"/>
            <w:vAlign w:val="center"/>
          </w:tcPr>
          <w:p>
            <w:pPr>
              <w:jc w:val="center"/>
              <w:rPr>
                <w:rFonts w:hint="eastAsia"/>
                <w:color w:val="000000"/>
                <w:sz w:val="24"/>
              </w:rPr>
            </w:pPr>
            <w:r>
              <w:rPr>
                <w:rFonts w:hint="eastAsia"/>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r>
              <w:rPr>
                <w:rFonts w:hint="eastAsia"/>
                <w:color w:val="000000"/>
                <w:sz w:val="24"/>
              </w:rPr>
              <w:t>23</w:t>
            </w:r>
          </w:p>
        </w:tc>
        <w:tc>
          <w:tcPr>
            <w:tcW w:w="3544" w:type="dxa"/>
            <w:vAlign w:val="center"/>
          </w:tcPr>
          <w:p>
            <w:pPr>
              <w:jc w:val="center"/>
              <w:rPr>
                <w:rFonts w:hint="eastAsia"/>
                <w:color w:val="000000"/>
                <w:sz w:val="24"/>
              </w:rPr>
            </w:pPr>
            <w:r>
              <w:rPr>
                <w:rFonts w:hint="eastAsia"/>
                <w:color w:val="000000"/>
                <w:sz w:val="24"/>
              </w:rPr>
              <w:t>中医附属回医院分工会</w:t>
            </w:r>
          </w:p>
        </w:tc>
        <w:tc>
          <w:tcPr>
            <w:tcW w:w="3685" w:type="dxa"/>
            <w:vAlign w:val="center"/>
          </w:tcPr>
          <w:p>
            <w:pPr>
              <w:jc w:val="center"/>
              <w:rPr>
                <w:rFonts w:hint="eastAsia"/>
                <w:color w:val="000000"/>
                <w:sz w:val="24"/>
              </w:rPr>
            </w:pPr>
            <w:r>
              <w:rPr>
                <w:rFonts w:hint="eastAsia"/>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51" w:type="dxa"/>
            <w:vAlign w:val="center"/>
          </w:tcPr>
          <w:p>
            <w:pPr>
              <w:jc w:val="center"/>
              <w:rPr>
                <w:rFonts w:hint="eastAsia"/>
                <w:color w:val="000000"/>
                <w:sz w:val="24"/>
              </w:rPr>
            </w:pPr>
          </w:p>
        </w:tc>
        <w:tc>
          <w:tcPr>
            <w:tcW w:w="3544" w:type="dxa"/>
            <w:vAlign w:val="center"/>
          </w:tcPr>
          <w:p>
            <w:pPr>
              <w:jc w:val="center"/>
              <w:rPr>
                <w:rFonts w:hint="eastAsia"/>
                <w:color w:val="000000"/>
                <w:sz w:val="24"/>
              </w:rPr>
            </w:pPr>
            <w:r>
              <w:rPr>
                <w:rFonts w:hint="eastAsia"/>
                <w:color w:val="000000"/>
                <w:sz w:val="24"/>
              </w:rPr>
              <w:t>总计</w:t>
            </w:r>
          </w:p>
        </w:tc>
        <w:tc>
          <w:tcPr>
            <w:tcW w:w="3685" w:type="dxa"/>
            <w:vAlign w:val="center"/>
          </w:tcPr>
          <w:p>
            <w:pPr>
              <w:jc w:val="center"/>
              <w:rPr>
                <w:rFonts w:hint="eastAsia"/>
                <w:color w:val="000000"/>
                <w:sz w:val="24"/>
              </w:rPr>
            </w:pPr>
            <w:r>
              <w:rPr>
                <w:rFonts w:hint="eastAsia"/>
                <w:color w:val="000000"/>
                <w:sz w:val="24"/>
              </w:rPr>
              <w:t>42</w:t>
            </w:r>
          </w:p>
        </w:tc>
      </w:tr>
    </w:tbl>
    <w:p>
      <w:pPr>
        <w:jc w:val="center"/>
        <w:rPr>
          <w:rFonts w:hint="eastAsia"/>
          <w:sz w:val="32"/>
          <w:szCs w:val="32"/>
        </w:rPr>
      </w:pPr>
      <w:r>
        <w:rPr>
          <w:rFonts w:hint="eastAsia"/>
          <w:color w:val="000000"/>
          <w:sz w:val="24"/>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742"/>
    <w:rsid w:val="00007B3C"/>
    <w:rsid w:val="00036761"/>
    <w:rsid w:val="000F0483"/>
    <w:rsid w:val="001649A8"/>
    <w:rsid w:val="001C7494"/>
    <w:rsid w:val="0022456A"/>
    <w:rsid w:val="00263145"/>
    <w:rsid w:val="00291CDD"/>
    <w:rsid w:val="00292A91"/>
    <w:rsid w:val="002B3742"/>
    <w:rsid w:val="002D235E"/>
    <w:rsid w:val="003666C8"/>
    <w:rsid w:val="003F15EA"/>
    <w:rsid w:val="004310E4"/>
    <w:rsid w:val="00452B30"/>
    <w:rsid w:val="004629B1"/>
    <w:rsid w:val="00467156"/>
    <w:rsid w:val="004A3182"/>
    <w:rsid w:val="004B1F80"/>
    <w:rsid w:val="004D2AFA"/>
    <w:rsid w:val="00510652"/>
    <w:rsid w:val="00510E64"/>
    <w:rsid w:val="00612E3D"/>
    <w:rsid w:val="00646952"/>
    <w:rsid w:val="0071463B"/>
    <w:rsid w:val="00751E5F"/>
    <w:rsid w:val="00786313"/>
    <w:rsid w:val="007A30B7"/>
    <w:rsid w:val="008026BD"/>
    <w:rsid w:val="00831432"/>
    <w:rsid w:val="008348EA"/>
    <w:rsid w:val="008450DB"/>
    <w:rsid w:val="008953C9"/>
    <w:rsid w:val="008B2A53"/>
    <w:rsid w:val="008C5E08"/>
    <w:rsid w:val="009031DF"/>
    <w:rsid w:val="00927B14"/>
    <w:rsid w:val="009336FE"/>
    <w:rsid w:val="00996327"/>
    <w:rsid w:val="00A42CB8"/>
    <w:rsid w:val="00AA214D"/>
    <w:rsid w:val="00AC21B3"/>
    <w:rsid w:val="00B35EE0"/>
    <w:rsid w:val="00BC1685"/>
    <w:rsid w:val="00BC3489"/>
    <w:rsid w:val="00BD2036"/>
    <w:rsid w:val="00C30E3E"/>
    <w:rsid w:val="00C510A3"/>
    <w:rsid w:val="00C607FD"/>
    <w:rsid w:val="00CB2BDC"/>
    <w:rsid w:val="00CC5421"/>
    <w:rsid w:val="00D006D2"/>
    <w:rsid w:val="00D754BB"/>
    <w:rsid w:val="00D9107F"/>
    <w:rsid w:val="00DA30FD"/>
    <w:rsid w:val="00DD5A20"/>
    <w:rsid w:val="00E94612"/>
    <w:rsid w:val="00E969E4"/>
    <w:rsid w:val="00EF2AA0"/>
    <w:rsid w:val="00F00D41"/>
    <w:rsid w:val="00F23D68"/>
    <w:rsid w:val="00F45F5E"/>
    <w:rsid w:val="00FD0684"/>
    <w:rsid w:val="06A63719"/>
    <w:rsid w:val="0E3E7CE0"/>
    <w:rsid w:val="1828680E"/>
    <w:rsid w:val="183B0488"/>
    <w:rsid w:val="1C814505"/>
    <w:rsid w:val="1D8963E4"/>
    <w:rsid w:val="21224881"/>
    <w:rsid w:val="22AA04C0"/>
    <w:rsid w:val="36107A3E"/>
    <w:rsid w:val="41A5754D"/>
    <w:rsid w:val="42056AFD"/>
    <w:rsid w:val="442C735A"/>
    <w:rsid w:val="45C76A51"/>
    <w:rsid w:val="46AB4071"/>
    <w:rsid w:val="4F1C6C0A"/>
    <w:rsid w:val="4F30384B"/>
    <w:rsid w:val="50E21BBD"/>
    <w:rsid w:val="5C79194A"/>
    <w:rsid w:val="60630032"/>
    <w:rsid w:val="616D7E6F"/>
    <w:rsid w:val="65635C06"/>
    <w:rsid w:val="6E7F4126"/>
    <w:rsid w:val="751F26FF"/>
    <w:rsid w:val="7595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228</Words>
  <Characters>1301</Characters>
  <Lines>10</Lines>
  <Paragraphs>3</Paragraphs>
  <TotalTime>5</TotalTime>
  <ScaleCrop>false</ScaleCrop>
  <LinksUpToDate>false</LinksUpToDate>
  <CharactersWithSpaces>1526</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2018-12-20T04:10:00Z</dcterms:created>
  <dc:creator>陕秀琴</dc:creator>
  <cp:lastModifiedBy>Administrator</cp:lastModifiedBy>
  <dcterms:modified xsi:type="dcterms:W3CDTF">2019-02-27T00:52:05Z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